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A00B47" w14:paraId="66DDC8A4" w14:textId="77777777" w:rsidTr="00F415B3">
        <w:trPr>
          <w:trHeight w:val="1647"/>
        </w:trPr>
        <w:tc>
          <w:tcPr>
            <w:tcW w:w="5000" w:type="pct"/>
          </w:tcPr>
          <w:p w14:paraId="372AB8A2" w14:textId="77777777" w:rsidR="006B7170" w:rsidRDefault="00555AB9" w:rsidP="000E0371">
            <w:pPr>
              <w:pStyle w:val="Logo"/>
              <w:tabs>
                <w:tab w:val="left" w:pos="3590"/>
              </w:tabs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DA92945" wp14:editId="7DA0F36F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F9DED6" w14:textId="77777777" w:rsidR="006B7170" w:rsidRDefault="00555AB9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18E6BC98" w14:textId="77777777" w:rsidR="00580C77" w:rsidRDefault="00555AB9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A00B47" w14:paraId="3509F802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A00B47" w14:paraId="0FF66B5D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656728F9" w14:textId="77777777" w:rsidR="006F6277" w:rsidRDefault="00555AB9" w:rsidP="006F6277">
                  <w:pPr>
                    <w:pStyle w:val="AuthorNameLetterhead"/>
                  </w:pPr>
                  <w:r>
                    <w:t>Lindsey S. Williamson</w:t>
                  </w:r>
                </w:p>
                <w:p w14:paraId="419BB9CA" w14:textId="77777777" w:rsidR="006F6277" w:rsidRDefault="00555AB9" w:rsidP="006F6277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>
                    <w:br/>
                    <w:t>lindsey.williamson@hklaw.com</w:t>
                  </w:r>
                  <w:bookmarkEnd w:id="4"/>
                </w:p>
                <w:p w14:paraId="0E33525A" w14:textId="77777777" w:rsidR="00C00F4C" w:rsidRDefault="00C00F4C" w:rsidP="00C00F4C">
                  <w:pPr>
                    <w:pStyle w:val="AuthorInfoLetterhead"/>
                  </w:pPr>
                </w:p>
                <w:p w14:paraId="61EB039C" w14:textId="77777777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7B8193A4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5A7C4143" w14:textId="3DCB8CB3" w:rsidR="003D5219" w:rsidRDefault="0038686B" w:rsidP="00580C77">
      <w:pPr>
        <w:pStyle w:val="BlockText"/>
      </w:pPr>
      <w:bookmarkStart w:id="5" w:name="DeliveryMethods"/>
      <w:r>
        <w:t>August 14</w:t>
      </w:r>
      <w:r w:rsidR="00353012">
        <w:t>, 2024</w:t>
      </w:r>
    </w:p>
    <w:p w14:paraId="6BE08DB1" w14:textId="77777777" w:rsidR="00580C77" w:rsidRPr="00075F1E" w:rsidRDefault="00555AB9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06CCD">
        <w:rPr>
          <w:i/>
        </w:rPr>
        <w:t>Fi</w:t>
      </w:r>
      <w:r w:rsidR="00E72446">
        <w:rPr>
          <w:i/>
        </w:rPr>
        <w:t>ling</w:t>
      </w:r>
    </w:p>
    <w:p w14:paraId="20A89DCA" w14:textId="77777777" w:rsidR="00580C77" w:rsidRDefault="00555AB9" w:rsidP="00580C77">
      <w:pPr>
        <w:pStyle w:val="BlockText"/>
        <w:spacing w:after="0"/>
      </w:pPr>
      <w:r>
        <w:t>Sallie Tanner</w:t>
      </w:r>
    </w:p>
    <w:p w14:paraId="7FBA03CE" w14:textId="77777777" w:rsidR="00580C77" w:rsidRDefault="00555AB9" w:rsidP="00580C77">
      <w:pPr>
        <w:pStyle w:val="BlockText"/>
        <w:spacing w:after="0"/>
      </w:pPr>
      <w:r>
        <w:t>Executive Secretary</w:t>
      </w:r>
    </w:p>
    <w:p w14:paraId="1E30E33C" w14:textId="77777777" w:rsidR="00580C77" w:rsidRDefault="00555AB9" w:rsidP="00580C77">
      <w:pPr>
        <w:pStyle w:val="BlockText"/>
        <w:spacing w:after="0"/>
      </w:pPr>
      <w:r>
        <w:t>Georgia Public Service Commission</w:t>
      </w:r>
    </w:p>
    <w:p w14:paraId="548A2FC4" w14:textId="77777777" w:rsidR="00580C77" w:rsidRDefault="00555AB9" w:rsidP="00580C77">
      <w:pPr>
        <w:pStyle w:val="BlockText"/>
        <w:spacing w:after="0"/>
      </w:pPr>
      <w:r>
        <w:t>244 Washington Street, SW</w:t>
      </w:r>
    </w:p>
    <w:p w14:paraId="54574A2B" w14:textId="77777777" w:rsidR="00580C77" w:rsidRDefault="00555AB9" w:rsidP="00580C77">
      <w:pPr>
        <w:pStyle w:val="BlockText"/>
        <w:spacing w:after="0"/>
      </w:pPr>
      <w:r>
        <w:t>Atlanta, GA  30334</w:t>
      </w:r>
    </w:p>
    <w:p w14:paraId="33C536E7" w14:textId="77777777" w:rsidR="00580C77" w:rsidRDefault="00580C77" w:rsidP="00580C77">
      <w:pPr>
        <w:pStyle w:val="BlockText"/>
        <w:spacing w:after="0"/>
      </w:pPr>
    </w:p>
    <w:p w14:paraId="2FD8093F" w14:textId="1C355F50" w:rsidR="00F467A5" w:rsidRDefault="00555AB9" w:rsidP="00F34005">
      <w:pPr>
        <w:pStyle w:val="BlockText"/>
        <w:spacing w:after="0"/>
        <w:ind w:left="2160" w:hanging="720"/>
        <w:jc w:val="both"/>
        <w:rPr>
          <w:b/>
        </w:rPr>
      </w:pPr>
      <w:r w:rsidRPr="007B62C9">
        <w:rPr>
          <w:b/>
        </w:rPr>
        <w:t xml:space="preserve">Re: </w:t>
      </w:r>
      <w:r w:rsidRPr="007B62C9">
        <w:rPr>
          <w:b/>
        </w:rPr>
        <w:tab/>
      </w:r>
      <w:r w:rsidR="00660B7D">
        <w:rPr>
          <w:b/>
        </w:rPr>
        <w:t xml:space="preserve">ATLANTA GAS LIGHT COMPANY’S </w:t>
      </w:r>
      <w:r w:rsidR="00CF3C6B" w:rsidRPr="00CF3C6B">
        <w:rPr>
          <w:b/>
        </w:rPr>
        <w:t>ECONOMIC DEVELOPMENT RIDER QUARTER</w:t>
      </w:r>
      <w:r w:rsidR="00CF3C6B">
        <w:rPr>
          <w:b/>
        </w:rPr>
        <w:t>LY</w:t>
      </w:r>
      <w:r w:rsidR="00CF3C6B" w:rsidRPr="00CF3C6B">
        <w:rPr>
          <w:b/>
        </w:rPr>
        <w:t xml:space="preserve"> REPORT FOR</w:t>
      </w:r>
      <w:r w:rsidR="00CF3C6B">
        <w:rPr>
          <w:b/>
        </w:rPr>
        <w:t xml:space="preserve"> Q</w:t>
      </w:r>
      <w:r w:rsidR="0038686B">
        <w:rPr>
          <w:b/>
        </w:rPr>
        <w:t>2</w:t>
      </w:r>
      <w:r w:rsidR="00CF3C6B" w:rsidRPr="00CF3C6B">
        <w:rPr>
          <w:b/>
        </w:rPr>
        <w:t xml:space="preserve"> 2024</w:t>
      </w:r>
    </w:p>
    <w:p w14:paraId="045CC875" w14:textId="4960A108" w:rsidR="004438EB" w:rsidRPr="007B62C9" w:rsidRDefault="00555AB9" w:rsidP="004438EB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ab/>
        <w:t xml:space="preserve">Docket No. </w:t>
      </w:r>
      <w:r w:rsidR="0050412A">
        <w:rPr>
          <w:b/>
        </w:rPr>
        <w:t>4</w:t>
      </w:r>
      <w:r w:rsidR="00CF3C6B">
        <w:rPr>
          <w:b/>
        </w:rPr>
        <w:t>1559</w:t>
      </w:r>
    </w:p>
    <w:p w14:paraId="7682E686" w14:textId="77777777" w:rsidR="004438EB" w:rsidRPr="007B62C9" w:rsidRDefault="00555AB9" w:rsidP="004438EB">
      <w:pPr>
        <w:pStyle w:val="BlockText"/>
        <w:spacing w:after="0"/>
        <w:ind w:left="2160" w:hanging="720"/>
        <w:rPr>
          <w:b/>
          <w:i/>
        </w:rPr>
      </w:pPr>
      <w:r w:rsidRPr="007B62C9">
        <w:rPr>
          <w:b/>
        </w:rPr>
        <w:tab/>
      </w:r>
    </w:p>
    <w:p w14:paraId="2988EC3B" w14:textId="77777777" w:rsidR="004438EB" w:rsidRDefault="00555AB9" w:rsidP="004438EB">
      <w:pPr>
        <w:pStyle w:val="Salutation"/>
      </w:pPr>
      <w:r>
        <w:t>Dear Ms. Tanner:</w:t>
      </w:r>
    </w:p>
    <w:p w14:paraId="226E9DC9" w14:textId="0BB701A3" w:rsidR="00CF3C6B" w:rsidRDefault="00CF3C6B" w:rsidP="00CF3C6B">
      <w:pPr>
        <w:autoSpaceDE w:val="0"/>
        <w:autoSpaceDN w:val="0"/>
        <w:ind w:firstLine="720"/>
        <w:jc w:val="both"/>
      </w:pPr>
      <w:r>
        <w:t xml:space="preserve">Enclosed for filing please find Atlanta Gas Light Company’s Economic Development </w:t>
      </w:r>
      <w:r w:rsidR="006F6D1E">
        <w:t xml:space="preserve">(ECON-1) </w:t>
      </w:r>
      <w:r>
        <w:t>Rider Quarterly Report for Q</w:t>
      </w:r>
      <w:r w:rsidR="0038686B">
        <w:t>2</w:t>
      </w:r>
      <w:r>
        <w:t xml:space="preserve"> 2024.  A</w:t>
      </w:r>
      <w:r w:rsidR="006F6D1E">
        <w:t>tlanta Gas Light Company (“AGL” or the “Company”)</w:t>
      </w:r>
      <w:r>
        <w:t xml:space="preserve"> is not filing the ECON-1 Rider model with this filing and </w:t>
      </w:r>
      <w:bookmarkStart w:id="6" w:name="OLE_LINK10"/>
      <w:r>
        <w:t>the ECON-1 Rider amount is currently $0.00</w:t>
      </w:r>
      <w:r w:rsidR="005700C4">
        <w:t>,</w:t>
      </w:r>
      <w:r>
        <w:t xml:space="preserve"> </w:t>
      </w:r>
      <w:bookmarkEnd w:id="6"/>
      <w:r>
        <w:t>because all approved ECON-1 projects are currently in progress.  The Company may file a petition in support of an adjustment to the ECON-1 Rider surcharge once the Company completes a project in 2024</w:t>
      </w:r>
      <w:r w:rsidR="006F6D1E">
        <w:t>,</w:t>
      </w:r>
      <w:r>
        <w:t xml:space="preserve"> or </w:t>
      </w:r>
      <w:r w:rsidR="006F6D1E">
        <w:t xml:space="preserve">the Company will </w:t>
      </w:r>
      <w:r>
        <w:t xml:space="preserve">include completed projects in AGL’s 2025 ECON-1 Tariff filing.                                                                                  </w:t>
      </w:r>
    </w:p>
    <w:p w14:paraId="08A7E683" w14:textId="77777777" w:rsidR="00CF3C6B" w:rsidRDefault="00CF3C6B" w:rsidP="00CF3C6B">
      <w:pPr>
        <w:autoSpaceDE w:val="0"/>
        <w:autoSpaceDN w:val="0"/>
        <w:ind w:firstLine="720"/>
        <w:jc w:val="both"/>
      </w:pPr>
    </w:p>
    <w:p w14:paraId="71270629" w14:textId="2C42F5CD" w:rsidR="002F456E" w:rsidRDefault="00CF3C6B" w:rsidP="00CF3C6B">
      <w:pPr>
        <w:autoSpaceDE w:val="0"/>
        <w:autoSpaceDN w:val="0"/>
        <w:ind w:firstLine="720"/>
        <w:jc w:val="both"/>
        <w:rPr>
          <w:color w:val="000000"/>
        </w:rPr>
      </w:pPr>
      <w:r>
        <w:t>Under the terms of Commission Rule 515-3-1-.11, the Company is providing information under protective seal (each page is marked “Trade Secret”) and is providing a “public disclosure document.”  The Company is providing the original of this information to the Commission Staff and is maintaining a master list of these documents. Due to the volume of data, this filing is being provided electronically only.</w:t>
      </w:r>
    </w:p>
    <w:sdt>
      <w:sdtPr>
        <w:alias w:val="pgClosing"/>
        <w:id w:val="501887044"/>
        <w:placeholder>
          <w:docPart w:val="2AE6F307C39B46789C1510CE128AE0FF"/>
        </w:placeholder>
      </w:sdtPr>
      <w:sdtEndPr/>
      <w:sdtContent>
        <w:bookmarkStart w:id="7" w:name="Closing" w:displacedByCustomXml="prev"/>
        <w:p w14:paraId="01243B33" w14:textId="77777777" w:rsidR="00885C9C" w:rsidRDefault="00555AB9" w:rsidP="006F6D1E">
          <w:pPr>
            <w:pStyle w:val="ClosingFirmName"/>
            <w:spacing w:after="120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7" w:displacedByCustomXml="next"/>
      </w:sdtContent>
    </w:sdt>
    <w:p w14:paraId="65FFC102" w14:textId="7972222C" w:rsidR="00885C9C" w:rsidRDefault="0038686B" w:rsidP="006F6D1E">
      <w:pPr>
        <w:pStyle w:val="FirmNameInSignature"/>
        <w:spacing w:after="0"/>
        <w:ind w:left="5314"/>
        <w:rPr>
          <w:b/>
        </w:rPr>
      </w:pPr>
      <w:bookmarkStart w:id="8" w:name="FirmNameInSignature"/>
      <w:r>
        <w:drawing>
          <wp:anchor distT="0" distB="0" distL="114300" distR="114300" simplePos="0" relativeHeight="251660288" behindDoc="1" locked="0" layoutInCell="1" allowOverlap="1" wp14:anchorId="22A7F272" wp14:editId="0A8DAB9B">
            <wp:simplePos x="0" y="0"/>
            <wp:positionH relativeFrom="column">
              <wp:posOffset>3371850</wp:posOffset>
            </wp:positionH>
            <wp:positionV relativeFrom="paragraph">
              <wp:posOffset>172720</wp:posOffset>
            </wp:positionV>
            <wp:extent cx="2171596" cy="523875"/>
            <wp:effectExtent l="0" t="0" r="635" b="0"/>
            <wp:wrapNone/>
            <wp:docPr id="1" name="Picture 1" descr="A group of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black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2765" cy="5241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5AB9" w:rsidRPr="00D438F4">
        <w:rPr>
          <w:b/>
        </w:rPr>
        <w:t>Holland &amp; Knight LLP</w:t>
      </w:r>
      <w:bookmarkEnd w:id="8"/>
    </w:p>
    <w:p w14:paraId="1F9C4D62" w14:textId="45D0E1C5" w:rsidR="007E4737" w:rsidRDefault="007E4737" w:rsidP="007E4737">
      <w:pPr>
        <w:pStyle w:val="FirmNameInSignature"/>
        <w:spacing w:after="600"/>
        <w:ind w:left="5310"/>
      </w:pPr>
    </w:p>
    <w:sdt>
      <w:sdtPr>
        <w:alias w:val="pgFromSignature"/>
        <w:tag w:val="pcgFromSignature"/>
        <w:id w:val="501887049"/>
        <w:placeholder>
          <w:docPart w:val="00988F5177D04D1FB206B57E77E39E8A"/>
        </w:placeholder>
      </w:sdtPr>
      <w:sdtEndPr>
        <w:rPr>
          <w:bCs w:val="0"/>
          <w:iCs w:val="0"/>
        </w:rPr>
      </w:sdtEndPr>
      <w:sdtContent>
        <w:p w14:paraId="4A517DDF" w14:textId="77777777" w:rsidR="00F379A3" w:rsidRPr="00721861" w:rsidRDefault="00CC70C3" w:rsidP="006F6D1E">
          <w:pPr>
            <w:pStyle w:val="FirmNameInSignature"/>
            <w:spacing w:after="240"/>
            <w:ind w:left="5310"/>
          </w:pPr>
          <w:sdt>
            <w:sdtPr>
              <w:alias w:val="pgFromSignature"/>
              <w:tag w:val="pcgFromSignature"/>
              <w:id w:val="-1366746005"/>
              <w:placeholder>
                <w:docPart w:val="CC93A5525E8247CDBB4143BE66B0B3A6"/>
              </w:placeholder>
            </w:sdtPr>
            <w:sdtEndPr/>
            <w:sdtContent>
              <w:r w:rsidR="006F6277">
                <w:t>Lindsey S. Williamson</w:t>
              </w:r>
            </w:sdtContent>
          </w:sdt>
        </w:p>
      </w:sdtContent>
    </w:sdt>
    <w:p w14:paraId="3356A29D" w14:textId="77777777" w:rsidR="00F379A3" w:rsidRDefault="00555AB9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 wp14:anchorId="248D8B9A" wp14:editId="65315F25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828772" w14:textId="77777777" w:rsidR="00721861" w:rsidRPr="00911FE4" w:rsidRDefault="00555AB9" w:rsidP="00721861">
                            <w:pPr>
                              <w:pStyle w:val="FooterOffices"/>
                            </w:pPr>
                            <w:r>
                              <w:t xml:space="preserve">Atlanta | Austin | Birmingham | Boston | Century City | Charlotte | Chattanooga | Chicago | Dallas | Denver | Fort Lauderdale </w:t>
                            </w:r>
                            <w:r>
                              <w:br/>
                              <w:t>Houston | Jacksonville | Los Angeles | Miami | Nashville | Newport Beach | New York | Orlando | Philadelphia</w:t>
                            </w:r>
                            <w:r>
                              <w:br/>
                              <w:t>Portland | Richmond | San Francisco | Stamford | Tallahassee | Tampa | Tysons | Washington, D.C. | West Palm Beach</w:t>
                            </w:r>
                          </w:p>
                          <w:p w14:paraId="6192F3BC" w14:textId="77777777"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8D8B9A"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8240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" o:allowincell="f" filled="f" stroked="f">
                <v:textbox inset="0,0,0,0">
                  <w:txbxContent>
                    <w:p w14:paraId="23828772" w14:textId="77777777" w:rsidR="00721861" w:rsidRPr="00911FE4" w:rsidRDefault="00555AB9" w:rsidP="00721861">
                      <w:pPr>
                        <w:pStyle w:val="FooterOffices"/>
                      </w:pPr>
                      <w:r>
                        <w:t xml:space="preserve">Atlanta | Austin | Birmingham | Boston | Century City | Charlotte | Chattanooga | Chicago | Dallas | Denver | Fort Lauderdale </w:t>
                      </w:r>
                      <w:r>
                        <w:br/>
                        <w:t>Houston | Jacksonville | Los Angeles | Miami | Nashville | Newport Beach | New York | Orlando | Philadelphia</w:t>
                      </w:r>
                      <w:r>
                        <w:br/>
                        <w:t>Portland | Richmond | San Francisco | Stamford | Tallahassee | Tampa | Tysons | Washington, D.C. | West Palm Beach</w:t>
                      </w:r>
                    </w:p>
                    <w:p w14:paraId="6192F3BC" w14:textId="77777777"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footerReference w:type="default" r:id="rId10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37BE9" w14:textId="77777777" w:rsidR="00643D97" w:rsidRDefault="00643D97">
      <w:r>
        <w:separator/>
      </w:r>
    </w:p>
  </w:endnote>
  <w:endnote w:type="continuationSeparator" w:id="0">
    <w:p w14:paraId="39ADAD42" w14:textId="77777777" w:rsidR="00643D97" w:rsidRDefault="0064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3D23" w14:textId="77777777" w:rsidR="00972224" w:rsidRDefault="00555AB9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46CD6" w14:textId="77777777" w:rsidR="00643D97" w:rsidRDefault="00643D97">
      <w:r>
        <w:separator/>
      </w:r>
    </w:p>
  </w:footnote>
  <w:footnote w:type="continuationSeparator" w:id="0">
    <w:p w14:paraId="70C3BEE6" w14:textId="77777777" w:rsidR="00643D97" w:rsidRDefault="00643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F46A0AB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C4E2B878" w:tentative="1">
      <w:start w:val="1"/>
      <w:numFmt w:val="lowerLetter"/>
      <w:lvlText w:val="%2."/>
      <w:lvlJc w:val="left"/>
      <w:pPr>
        <w:ind w:left="1440" w:hanging="360"/>
      </w:pPr>
    </w:lvl>
    <w:lvl w:ilvl="2" w:tplc="50FC3640" w:tentative="1">
      <w:start w:val="1"/>
      <w:numFmt w:val="lowerRoman"/>
      <w:lvlText w:val="%3."/>
      <w:lvlJc w:val="right"/>
      <w:pPr>
        <w:ind w:left="2160" w:hanging="180"/>
      </w:pPr>
    </w:lvl>
    <w:lvl w:ilvl="3" w:tplc="C3BEC2E4" w:tentative="1">
      <w:start w:val="1"/>
      <w:numFmt w:val="decimal"/>
      <w:lvlText w:val="%4."/>
      <w:lvlJc w:val="left"/>
      <w:pPr>
        <w:ind w:left="2880" w:hanging="360"/>
      </w:pPr>
    </w:lvl>
    <w:lvl w:ilvl="4" w:tplc="4154C148" w:tentative="1">
      <w:start w:val="1"/>
      <w:numFmt w:val="lowerLetter"/>
      <w:lvlText w:val="%5."/>
      <w:lvlJc w:val="left"/>
      <w:pPr>
        <w:ind w:left="3600" w:hanging="360"/>
      </w:pPr>
    </w:lvl>
    <w:lvl w:ilvl="5" w:tplc="5856726A" w:tentative="1">
      <w:start w:val="1"/>
      <w:numFmt w:val="lowerRoman"/>
      <w:lvlText w:val="%6."/>
      <w:lvlJc w:val="right"/>
      <w:pPr>
        <w:ind w:left="4320" w:hanging="180"/>
      </w:pPr>
    </w:lvl>
    <w:lvl w:ilvl="6" w:tplc="CBAE833A" w:tentative="1">
      <w:start w:val="1"/>
      <w:numFmt w:val="decimal"/>
      <w:lvlText w:val="%7."/>
      <w:lvlJc w:val="left"/>
      <w:pPr>
        <w:ind w:left="5040" w:hanging="360"/>
      </w:pPr>
    </w:lvl>
    <w:lvl w:ilvl="7" w:tplc="C06C6B64" w:tentative="1">
      <w:start w:val="1"/>
      <w:numFmt w:val="lowerLetter"/>
      <w:lvlText w:val="%8."/>
      <w:lvlJc w:val="left"/>
      <w:pPr>
        <w:ind w:left="5760" w:hanging="360"/>
      </w:pPr>
    </w:lvl>
    <w:lvl w:ilvl="8" w:tplc="3F32F3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10944954">
      <w:start w:val="1"/>
      <w:numFmt w:val="upperLetter"/>
      <w:lvlText w:val="%1."/>
      <w:lvlJc w:val="left"/>
      <w:pPr>
        <w:ind w:left="720" w:hanging="360"/>
      </w:pPr>
    </w:lvl>
    <w:lvl w:ilvl="1" w:tplc="AE706BB0" w:tentative="1">
      <w:start w:val="1"/>
      <w:numFmt w:val="lowerLetter"/>
      <w:lvlText w:val="%2."/>
      <w:lvlJc w:val="left"/>
      <w:pPr>
        <w:ind w:left="1440" w:hanging="360"/>
      </w:pPr>
    </w:lvl>
    <w:lvl w:ilvl="2" w:tplc="BE1AA022" w:tentative="1">
      <w:start w:val="1"/>
      <w:numFmt w:val="lowerRoman"/>
      <w:lvlText w:val="%3."/>
      <w:lvlJc w:val="right"/>
      <w:pPr>
        <w:ind w:left="2160" w:hanging="180"/>
      </w:pPr>
    </w:lvl>
    <w:lvl w:ilvl="3" w:tplc="C54A461C" w:tentative="1">
      <w:start w:val="1"/>
      <w:numFmt w:val="decimal"/>
      <w:lvlText w:val="%4."/>
      <w:lvlJc w:val="left"/>
      <w:pPr>
        <w:ind w:left="2880" w:hanging="360"/>
      </w:pPr>
    </w:lvl>
    <w:lvl w:ilvl="4" w:tplc="F95E34EC" w:tentative="1">
      <w:start w:val="1"/>
      <w:numFmt w:val="lowerLetter"/>
      <w:lvlText w:val="%5."/>
      <w:lvlJc w:val="left"/>
      <w:pPr>
        <w:ind w:left="3600" w:hanging="360"/>
      </w:pPr>
    </w:lvl>
    <w:lvl w:ilvl="5" w:tplc="8850CD78" w:tentative="1">
      <w:start w:val="1"/>
      <w:numFmt w:val="lowerRoman"/>
      <w:lvlText w:val="%6."/>
      <w:lvlJc w:val="right"/>
      <w:pPr>
        <w:ind w:left="4320" w:hanging="180"/>
      </w:pPr>
    </w:lvl>
    <w:lvl w:ilvl="6" w:tplc="12CEAF32" w:tentative="1">
      <w:start w:val="1"/>
      <w:numFmt w:val="decimal"/>
      <w:lvlText w:val="%7."/>
      <w:lvlJc w:val="left"/>
      <w:pPr>
        <w:ind w:left="5040" w:hanging="360"/>
      </w:pPr>
    </w:lvl>
    <w:lvl w:ilvl="7" w:tplc="B16609D8" w:tentative="1">
      <w:start w:val="1"/>
      <w:numFmt w:val="lowerLetter"/>
      <w:lvlText w:val="%8."/>
      <w:lvlJc w:val="left"/>
      <w:pPr>
        <w:ind w:left="5760" w:hanging="360"/>
      </w:pPr>
    </w:lvl>
    <w:lvl w:ilvl="8" w:tplc="DF9CF1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84ECCF42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B9185ACC" w:tentative="1">
      <w:start w:val="1"/>
      <w:numFmt w:val="lowerLetter"/>
      <w:lvlText w:val="%2."/>
      <w:lvlJc w:val="left"/>
      <w:pPr>
        <w:ind w:left="1440" w:hanging="360"/>
      </w:pPr>
    </w:lvl>
    <w:lvl w:ilvl="2" w:tplc="AD9CA586" w:tentative="1">
      <w:start w:val="1"/>
      <w:numFmt w:val="lowerRoman"/>
      <w:lvlText w:val="%3."/>
      <w:lvlJc w:val="right"/>
      <w:pPr>
        <w:ind w:left="2160" w:hanging="180"/>
      </w:pPr>
    </w:lvl>
    <w:lvl w:ilvl="3" w:tplc="AB705794" w:tentative="1">
      <w:start w:val="1"/>
      <w:numFmt w:val="decimal"/>
      <w:lvlText w:val="%4."/>
      <w:lvlJc w:val="left"/>
      <w:pPr>
        <w:ind w:left="2880" w:hanging="360"/>
      </w:pPr>
    </w:lvl>
    <w:lvl w:ilvl="4" w:tplc="26340BA4" w:tentative="1">
      <w:start w:val="1"/>
      <w:numFmt w:val="lowerLetter"/>
      <w:lvlText w:val="%5."/>
      <w:lvlJc w:val="left"/>
      <w:pPr>
        <w:ind w:left="3600" w:hanging="360"/>
      </w:pPr>
    </w:lvl>
    <w:lvl w:ilvl="5" w:tplc="013A65DC" w:tentative="1">
      <w:start w:val="1"/>
      <w:numFmt w:val="lowerRoman"/>
      <w:lvlText w:val="%6."/>
      <w:lvlJc w:val="right"/>
      <w:pPr>
        <w:ind w:left="4320" w:hanging="180"/>
      </w:pPr>
    </w:lvl>
    <w:lvl w:ilvl="6" w:tplc="16B6A9A6" w:tentative="1">
      <w:start w:val="1"/>
      <w:numFmt w:val="decimal"/>
      <w:lvlText w:val="%7."/>
      <w:lvlJc w:val="left"/>
      <w:pPr>
        <w:ind w:left="5040" w:hanging="360"/>
      </w:pPr>
    </w:lvl>
    <w:lvl w:ilvl="7" w:tplc="CD942E20" w:tentative="1">
      <w:start w:val="1"/>
      <w:numFmt w:val="lowerLetter"/>
      <w:lvlText w:val="%8."/>
      <w:lvlJc w:val="left"/>
      <w:pPr>
        <w:ind w:left="5760" w:hanging="360"/>
      </w:pPr>
    </w:lvl>
    <w:lvl w:ilvl="8" w:tplc="00E0EE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C7F6C25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90A6C8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6426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CCAF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30D4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9A0B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5EAE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ED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FE94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E44E212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492EE922" w:tentative="1">
      <w:start w:val="1"/>
      <w:numFmt w:val="lowerLetter"/>
      <w:lvlText w:val="%2."/>
      <w:lvlJc w:val="left"/>
      <w:pPr>
        <w:ind w:left="1440" w:hanging="360"/>
      </w:pPr>
    </w:lvl>
    <w:lvl w:ilvl="2" w:tplc="51AA4EEA" w:tentative="1">
      <w:start w:val="1"/>
      <w:numFmt w:val="lowerRoman"/>
      <w:lvlText w:val="%3."/>
      <w:lvlJc w:val="right"/>
      <w:pPr>
        <w:ind w:left="2160" w:hanging="180"/>
      </w:pPr>
    </w:lvl>
    <w:lvl w:ilvl="3" w:tplc="C05C3BA2" w:tentative="1">
      <w:start w:val="1"/>
      <w:numFmt w:val="decimal"/>
      <w:lvlText w:val="%4."/>
      <w:lvlJc w:val="left"/>
      <w:pPr>
        <w:ind w:left="2880" w:hanging="360"/>
      </w:pPr>
    </w:lvl>
    <w:lvl w:ilvl="4" w:tplc="390E3B2C" w:tentative="1">
      <w:start w:val="1"/>
      <w:numFmt w:val="lowerLetter"/>
      <w:lvlText w:val="%5."/>
      <w:lvlJc w:val="left"/>
      <w:pPr>
        <w:ind w:left="3600" w:hanging="360"/>
      </w:pPr>
    </w:lvl>
    <w:lvl w:ilvl="5" w:tplc="958C90B2" w:tentative="1">
      <w:start w:val="1"/>
      <w:numFmt w:val="lowerRoman"/>
      <w:lvlText w:val="%6."/>
      <w:lvlJc w:val="right"/>
      <w:pPr>
        <w:ind w:left="4320" w:hanging="180"/>
      </w:pPr>
    </w:lvl>
    <w:lvl w:ilvl="6" w:tplc="899248E6" w:tentative="1">
      <w:start w:val="1"/>
      <w:numFmt w:val="decimal"/>
      <w:lvlText w:val="%7."/>
      <w:lvlJc w:val="left"/>
      <w:pPr>
        <w:ind w:left="5040" w:hanging="360"/>
      </w:pPr>
    </w:lvl>
    <w:lvl w:ilvl="7" w:tplc="0FC0B9A8" w:tentative="1">
      <w:start w:val="1"/>
      <w:numFmt w:val="lowerLetter"/>
      <w:lvlText w:val="%8."/>
      <w:lvlJc w:val="left"/>
      <w:pPr>
        <w:ind w:left="5760" w:hanging="360"/>
      </w:pPr>
    </w:lvl>
    <w:lvl w:ilvl="8" w:tplc="FC260A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3BFED87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4F2BFDA" w:tentative="1">
      <w:start w:val="1"/>
      <w:numFmt w:val="lowerLetter"/>
      <w:lvlText w:val="%2."/>
      <w:lvlJc w:val="left"/>
      <w:pPr>
        <w:ind w:left="1440" w:hanging="360"/>
      </w:pPr>
    </w:lvl>
    <w:lvl w:ilvl="2" w:tplc="BF54988A" w:tentative="1">
      <w:start w:val="1"/>
      <w:numFmt w:val="lowerRoman"/>
      <w:lvlText w:val="%3."/>
      <w:lvlJc w:val="right"/>
      <w:pPr>
        <w:ind w:left="2160" w:hanging="180"/>
      </w:pPr>
    </w:lvl>
    <w:lvl w:ilvl="3" w:tplc="57F02A4E" w:tentative="1">
      <w:start w:val="1"/>
      <w:numFmt w:val="decimal"/>
      <w:lvlText w:val="%4."/>
      <w:lvlJc w:val="left"/>
      <w:pPr>
        <w:ind w:left="2880" w:hanging="360"/>
      </w:pPr>
    </w:lvl>
    <w:lvl w:ilvl="4" w:tplc="569890A4" w:tentative="1">
      <w:start w:val="1"/>
      <w:numFmt w:val="lowerLetter"/>
      <w:lvlText w:val="%5."/>
      <w:lvlJc w:val="left"/>
      <w:pPr>
        <w:ind w:left="3600" w:hanging="360"/>
      </w:pPr>
    </w:lvl>
    <w:lvl w:ilvl="5" w:tplc="8DC2D0B8" w:tentative="1">
      <w:start w:val="1"/>
      <w:numFmt w:val="lowerRoman"/>
      <w:lvlText w:val="%6."/>
      <w:lvlJc w:val="right"/>
      <w:pPr>
        <w:ind w:left="4320" w:hanging="180"/>
      </w:pPr>
    </w:lvl>
    <w:lvl w:ilvl="6" w:tplc="DEBC86A4" w:tentative="1">
      <w:start w:val="1"/>
      <w:numFmt w:val="decimal"/>
      <w:lvlText w:val="%7."/>
      <w:lvlJc w:val="left"/>
      <w:pPr>
        <w:ind w:left="5040" w:hanging="360"/>
      </w:pPr>
    </w:lvl>
    <w:lvl w:ilvl="7" w:tplc="A5F2D1C2" w:tentative="1">
      <w:start w:val="1"/>
      <w:numFmt w:val="lowerLetter"/>
      <w:lvlText w:val="%8."/>
      <w:lvlJc w:val="left"/>
      <w:pPr>
        <w:ind w:left="5760" w:hanging="360"/>
      </w:pPr>
    </w:lvl>
    <w:lvl w:ilvl="8" w:tplc="7F0440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B9CA019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450EB202" w:tentative="1">
      <w:start w:val="1"/>
      <w:numFmt w:val="lowerLetter"/>
      <w:lvlText w:val="%2."/>
      <w:lvlJc w:val="left"/>
      <w:pPr>
        <w:ind w:left="1440" w:hanging="360"/>
      </w:pPr>
    </w:lvl>
    <w:lvl w:ilvl="2" w:tplc="9DAC53DC" w:tentative="1">
      <w:start w:val="1"/>
      <w:numFmt w:val="lowerRoman"/>
      <w:lvlText w:val="%3."/>
      <w:lvlJc w:val="right"/>
      <w:pPr>
        <w:ind w:left="2160" w:hanging="180"/>
      </w:pPr>
    </w:lvl>
    <w:lvl w:ilvl="3" w:tplc="8F8ECAC0" w:tentative="1">
      <w:start w:val="1"/>
      <w:numFmt w:val="decimal"/>
      <w:lvlText w:val="%4."/>
      <w:lvlJc w:val="left"/>
      <w:pPr>
        <w:ind w:left="2880" w:hanging="360"/>
      </w:pPr>
    </w:lvl>
    <w:lvl w:ilvl="4" w:tplc="B85C583C" w:tentative="1">
      <w:start w:val="1"/>
      <w:numFmt w:val="lowerLetter"/>
      <w:lvlText w:val="%5."/>
      <w:lvlJc w:val="left"/>
      <w:pPr>
        <w:ind w:left="3600" w:hanging="360"/>
      </w:pPr>
    </w:lvl>
    <w:lvl w:ilvl="5" w:tplc="56FC8408" w:tentative="1">
      <w:start w:val="1"/>
      <w:numFmt w:val="lowerRoman"/>
      <w:lvlText w:val="%6."/>
      <w:lvlJc w:val="right"/>
      <w:pPr>
        <w:ind w:left="4320" w:hanging="180"/>
      </w:pPr>
    </w:lvl>
    <w:lvl w:ilvl="6" w:tplc="BF3AA7EC" w:tentative="1">
      <w:start w:val="1"/>
      <w:numFmt w:val="decimal"/>
      <w:lvlText w:val="%7."/>
      <w:lvlJc w:val="left"/>
      <w:pPr>
        <w:ind w:left="5040" w:hanging="360"/>
      </w:pPr>
    </w:lvl>
    <w:lvl w:ilvl="7" w:tplc="A1DAB01E" w:tentative="1">
      <w:start w:val="1"/>
      <w:numFmt w:val="lowerLetter"/>
      <w:lvlText w:val="%8."/>
      <w:lvlJc w:val="left"/>
      <w:pPr>
        <w:ind w:left="5760" w:hanging="360"/>
      </w:pPr>
    </w:lvl>
    <w:lvl w:ilvl="8" w:tplc="057A73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EB8C0F9E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200FE88" w:tentative="1">
      <w:start w:val="1"/>
      <w:numFmt w:val="lowerLetter"/>
      <w:lvlText w:val="%2."/>
      <w:lvlJc w:val="left"/>
      <w:pPr>
        <w:ind w:left="1440" w:hanging="360"/>
      </w:pPr>
    </w:lvl>
    <w:lvl w:ilvl="2" w:tplc="4F6EB71E" w:tentative="1">
      <w:start w:val="1"/>
      <w:numFmt w:val="lowerRoman"/>
      <w:lvlText w:val="%3."/>
      <w:lvlJc w:val="right"/>
      <w:pPr>
        <w:ind w:left="2160" w:hanging="180"/>
      </w:pPr>
    </w:lvl>
    <w:lvl w:ilvl="3" w:tplc="A72CF03C" w:tentative="1">
      <w:start w:val="1"/>
      <w:numFmt w:val="decimal"/>
      <w:lvlText w:val="%4."/>
      <w:lvlJc w:val="left"/>
      <w:pPr>
        <w:ind w:left="2880" w:hanging="360"/>
      </w:pPr>
    </w:lvl>
    <w:lvl w:ilvl="4" w:tplc="AEB02DEA" w:tentative="1">
      <w:start w:val="1"/>
      <w:numFmt w:val="lowerLetter"/>
      <w:lvlText w:val="%5."/>
      <w:lvlJc w:val="left"/>
      <w:pPr>
        <w:ind w:left="3600" w:hanging="360"/>
      </w:pPr>
    </w:lvl>
    <w:lvl w:ilvl="5" w:tplc="CCDEFD48" w:tentative="1">
      <w:start w:val="1"/>
      <w:numFmt w:val="lowerRoman"/>
      <w:lvlText w:val="%6."/>
      <w:lvlJc w:val="right"/>
      <w:pPr>
        <w:ind w:left="4320" w:hanging="180"/>
      </w:pPr>
    </w:lvl>
    <w:lvl w:ilvl="6" w:tplc="6BFE489E" w:tentative="1">
      <w:start w:val="1"/>
      <w:numFmt w:val="decimal"/>
      <w:lvlText w:val="%7."/>
      <w:lvlJc w:val="left"/>
      <w:pPr>
        <w:ind w:left="5040" w:hanging="360"/>
      </w:pPr>
    </w:lvl>
    <w:lvl w:ilvl="7" w:tplc="2960A27C" w:tentative="1">
      <w:start w:val="1"/>
      <w:numFmt w:val="lowerLetter"/>
      <w:lvlText w:val="%8."/>
      <w:lvlJc w:val="left"/>
      <w:pPr>
        <w:ind w:left="5760" w:hanging="360"/>
      </w:pPr>
    </w:lvl>
    <w:lvl w:ilvl="8" w:tplc="DBA6F6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F7D6862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995A7AAC" w:tentative="1">
      <w:start w:val="1"/>
      <w:numFmt w:val="lowerLetter"/>
      <w:lvlText w:val="%2."/>
      <w:lvlJc w:val="left"/>
      <w:pPr>
        <w:ind w:left="1440" w:hanging="360"/>
      </w:pPr>
    </w:lvl>
    <w:lvl w:ilvl="2" w:tplc="B2A6248C" w:tentative="1">
      <w:start w:val="1"/>
      <w:numFmt w:val="lowerRoman"/>
      <w:lvlText w:val="%3."/>
      <w:lvlJc w:val="right"/>
      <w:pPr>
        <w:ind w:left="2160" w:hanging="180"/>
      </w:pPr>
    </w:lvl>
    <w:lvl w:ilvl="3" w:tplc="7014422E" w:tentative="1">
      <w:start w:val="1"/>
      <w:numFmt w:val="decimal"/>
      <w:lvlText w:val="%4."/>
      <w:lvlJc w:val="left"/>
      <w:pPr>
        <w:ind w:left="2880" w:hanging="360"/>
      </w:pPr>
    </w:lvl>
    <w:lvl w:ilvl="4" w:tplc="753AA14A" w:tentative="1">
      <w:start w:val="1"/>
      <w:numFmt w:val="lowerLetter"/>
      <w:lvlText w:val="%5."/>
      <w:lvlJc w:val="left"/>
      <w:pPr>
        <w:ind w:left="3600" w:hanging="360"/>
      </w:pPr>
    </w:lvl>
    <w:lvl w:ilvl="5" w:tplc="1C0C72BC" w:tentative="1">
      <w:start w:val="1"/>
      <w:numFmt w:val="lowerRoman"/>
      <w:lvlText w:val="%6."/>
      <w:lvlJc w:val="right"/>
      <w:pPr>
        <w:ind w:left="4320" w:hanging="180"/>
      </w:pPr>
    </w:lvl>
    <w:lvl w:ilvl="6" w:tplc="2A28A8EC" w:tentative="1">
      <w:start w:val="1"/>
      <w:numFmt w:val="decimal"/>
      <w:lvlText w:val="%7."/>
      <w:lvlJc w:val="left"/>
      <w:pPr>
        <w:ind w:left="5040" w:hanging="360"/>
      </w:pPr>
    </w:lvl>
    <w:lvl w:ilvl="7" w:tplc="13A40212" w:tentative="1">
      <w:start w:val="1"/>
      <w:numFmt w:val="lowerLetter"/>
      <w:lvlText w:val="%8."/>
      <w:lvlJc w:val="left"/>
      <w:pPr>
        <w:ind w:left="5760" w:hanging="360"/>
      </w:pPr>
    </w:lvl>
    <w:lvl w:ilvl="8" w:tplc="ADAADA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74208DE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738AD348" w:tentative="1">
      <w:start w:val="1"/>
      <w:numFmt w:val="lowerLetter"/>
      <w:lvlText w:val="%2."/>
      <w:lvlJc w:val="left"/>
      <w:pPr>
        <w:ind w:left="1440" w:hanging="360"/>
      </w:pPr>
    </w:lvl>
    <w:lvl w:ilvl="2" w:tplc="F12847C4" w:tentative="1">
      <w:start w:val="1"/>
      <w:numFmt w:val="lowerRoman"/>
      <w:lvlText w:val="%3."/>
      <w:lvlJc w:val="right"/>
      <w:pPr>
        <w:ind w:left="2160" w:hanging="180"/>
      </w:pPr>
    </w:lvl>
    <w:lvl w:ilvl="3" w:tplc="75D83D14" w:tentative="1">
      <w:start w:val="1"/>
      <w:numFmt w:val="decimal"/>
      <w:lvlText w:val="%4."/>
      <w:lvlJc w:val="left"/>
      <w:pPr>
        <w:ind w:left="2880" w:hanging="360"/>
      </w:pPr>
    </w:lvl>
    <w:lvl w:ilvl="4" w:tplc="909C469C" w:tentative="1">
      <w:start w:val="1"/>
      <w:numFmt w:val="lowerLetter"/>
      <w:lvlText w:val="%5."/>
      <w:lvlJc w:val="left"/>
      <w:pPr>
        <w:ind w:left="3600" w:hanging="360"/>
      </w:pPr>
    </w:lvl>
    <w:lvl w:ilvl="5" w:tplc="44886024" w:tentative="1">
      <w:start w:val="1"/>
      <w:numFmt w:val="lowerRoman"/>
      <w:lvlText w:val="%6."/>
      <w:lvlJc w:val="right"/>
      <w:pPr>
        <w:ind w:left="4320" w:hanging="180"/>
      </w:pPr>
    </w:lvl>
    <w:lvl w:ilvl="6" w:tplc="DEF883F4" w:tentative="1">
      <w:start w:val="1"/>
      <w:numFmt w:val="decimal"/>
      <w:lvlText w:val="%7."/>
      <w:lvlJc w:val="left"/>
      <w:pPr>
        <w:ind w:left="5040" w:hanging="360"/>
      </w:pPr>
    </w:lvl>
    <w:lvl w:ilvl="7" w:tplc="C8CE1B82" w:tentative="1">
      <w:start w:val="1"/>
      <w:numFmt w:val="lowerLetter"/>
      <w:lvlText w:val="%8."/>
      <w:lvlJc w:val="left"/>
      <w:pPr>
        <w:ind w:left="5760" w:hanging="360"/>
      </w:pPr>
    </w:lvl>
    <w:lvl w:ilvl="8" w:tplc="C8DE6A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DD5A7D4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BB6EBA6" w:tentative="1">
      <w:start w:val="1"/>
      <w:numFmt w:val="lowerLetter"/>
      <w:lvlText w:val="%2."/>
      <w:lvlJc w:val="left"/>
      <w:pPr>
        <w:ind w:left="1440" w:hanging="360"/>
      </w:pPr>
    </w:lvl>
    <w:lvl w:ilvl="2" w:tplc="FAB464C8" w:tentative="1">
      <w:start w:val="1"/>
      <w:numFmt w:val="lowerRoman"/>
      <w:lvlText w:val="%3."/>
      <w:lvlJc w:val="right"/>
      <w:pPr>
        <w:ind w:left="2160" w:hanging="180"/>
      </w:pPr>
    </w:lvl>
    <w:lvl w:ilvl="3" w:tplc="B8426402" w:tentative="1">
      <w:start w:val="1"/>
      <w:numFmt w:val="decimal"/>
      <w:lvlText w:val="%4."/>
      <w:lvlJc w:val="left"/>
      <w:pPr>
        <w:ind w:left="2880" w:hanging="360"/>
      </w:pPr>
    </w:lvl>
    <w:lvl w:ilvl="4" w:tplc="0B4EEE74" w:tentative="1">
      <w:start w:val="1"/>
      <w:numFmt w:val="lowerLetter"/>
      <w:lvlText w:val="%5."/>
      <w:lvlJc w:val="left"/>
      <w:pPr>
        <w:ind w:left="3600" w:hanging="360"/>
      </w:pPr>
    </w:lvl>
    <w:lvl w:ilvl="5" w:tplc="9FF4E2D4" w:tentative="1">
      <w:start w:val="1"/>
      <w:numFmt w:val="lowerRoman"/>
      <w:lvlText w:val="%6."/>
      <w:lvlJc w:val="right"/>
      <w:pPr>
        <w:ind w:left="4320" w:hanging="180"/>
      </w:pPr>
    </w:lvl>
    <w:lvl w:ilvl="6" w:tplc="A0C4111E" w:tentative="1">
      <w:start w:val="1"/>
      <w:numFmt w:val="decimal"/>
      <w:lvlText w:val="%7."/>
      <w:lvlJc w:val="left"/>
      <w:pPr>
        <w:ind w:left="5040" w:hanging="360"/>
      </w:pPr>
    </w:lvl>
    <w:lvl w:ilvl="7" w:tplc="F5A67920" w:tentative="1">
      <w:start w:val="1"/>
      <w:numFmt w:val="lowerLetter"/>
      <w:lvlText w:val="%8."/>
      <w:lvlJc w:val="left"/>
      <w:pPr>
        <w:ind w:left="5760" w:hanging="360"/>
      </w:pPr>
    </w:lvl>
    <w:lvl w:ilvl="8" w:tplc="4FD290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A00202D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82A6AA72" w:tentative="1">
      <w:start w:val="1"/>
      <w:numFmt w:val="lowerLetter"/>
      <w:lvlText w:val="%2."/>
      <w:lvlJc w:val="left"/>
      <w:pPr>
        <w:ind w:left="1440" w:hanging="360"/>
      </w:pPr>
    </w:lvl>
    <w:lvl w:ilvl="2" w:tplc="5882EC6A" w:tentative="1">
      <w:start w:val="1"/>
      <w:numFmt w:val="lowerRoman"/>
      <w:lvlText w:val="%3."/>
      <w:lvlJc w:val="right"/>
      <w:pPr>
        <w:ind w:left="2160" w:hanging="180"/>
      </w:pPr>
    </w:lvl>
    <w:lvl w:ilvl="3" w:tplc="5CC09250" w:tentative="1">
      <w:start w:val="1"/>
      <w:numFmt w:val="decimal"/>
      <w:lvlText w:val="%4."/>
      <w:lvlJc w:val="left"/>
      <w:pPr>
        <w:ind w:left="2880" w:hanging="360"/>
      </w:pPr>
    </w:lvl>
    <w:lvl w:ilvl="4" w:tplc="73E6DBFC" w:tentative="1">
      <w:start w:val="1"/>
      <w:numFmt w:val="lowerLetter"/>
      <w:lvlText w:val="%5."/>
      <w:lvlJc w:val="left"/>
      <w:pPr>
        <w:ind w:left="3600" w:hanging="360"/>
      </w:pPr>
    </w:lvl>
    <w:lvl w:ilvl="5" w:tplc="EF74F442" w:tentative="1">
      <w:start w:val="1"/>
      <w:numFmt w:val="lowerRoman"/>
      <w:lvlText w:val="%6."/>
      <w:lvlJc w:val="right"/>
      <w:pPr>
        <w:ind w:left="4320" w:hanging="180"/>
      </w:pPr>
    </w:lvl>
    <w:lvl w:ilvl="6" w:tplc="2090AED2" w:tentative="1">
      <w:start w:val="1"/>
      <w:numFmt w:val="decimal"/>
      <w:lvlText w:val="%7."/>
      <w:lvlJc w:val="left"/>
      <w:pPr>
        <w:ind w:left="5040" w:hanging="360"/>
      </w:pPr>
    </w:lvl>
    <w:lvl w:ilvl="7" w:tplc="65109234" w:tentative="1">
      <w:start w:val="1"/>
      <w:numFmt w:val="lowerLetter"/>
      <w:lvlText w:val="%8."/>
      <w:lvlJc w:val="left"/>
      <w:pPr>
        <w:ind w:left="5760" w:hanging="360"/>
      </w:pPr>
    </w:lvl>
    <w:lvl w:ilvl="8" w:tplc="80D856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7BBEACD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422C00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868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4690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08C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5CD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DC01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98F4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0AE1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AA2791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E4E84F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4217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847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101D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20AE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3678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86C8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23F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1236FEE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555637A2" w:tentative="1">
      <w:start w:val="1"/>
      <w:numFmt w:val="lowerLetter"/>
      <w:lvlText w:val="%2."/>
      <w:lvlJc w:val="left"/>
      <w:pPr>
        <w:ind w:left="1440" w:hanging="360"/>
      </w:pPr>
    </w:lvl>
    <w:lvl w:ilvl="2" w:tplc="C3DEC2A8" w:tentative="1">
      <w:start w:val="1"/>
      <w:numFmt w:val="lowerRoman"/>
      <w:lvlText w:val="%3."/>
      <w:lvlJc w:val="right"/>
      <w:pPr>
        <w:ind w:left="2160" w:hanging="180"/>
      </w:pPr>
    </w:lvl>
    <w:lvl w:ilvl="3" w:tplc="394CAB2A" w:tentative="1">
      <w:start w:val="1"/>
      <w:numFmt w:val="decimal"/>
      <w:lvlText w:val="%4."/>
      <w:lvlJc w:val="left"/>
      <w:pPr>
        <w:ind w:left="2880" w:hanging="360"/>
      </w:pPr>
    </w:lvl>
    <w:lvl w:ilvl="4" w:tplc="0742C16C" w:tentative="1">
      <w:start w:val="1"/>
      <w:numFmt w:val="lowerLetter"/>
      <w:lvlText w:val="%5."/>
      <w:lvlJc w:val="left"/>
      <w:pPr>
        <w:ind w:left="3600" w:hanging="360"/>
      </w:pPr>
    </w:lvl>
    <w:lvl w:ilvl="5" w:tplc="D04452C4" w:tentative="1">
      <w:start w:val="1"/>
      <w:numFmt w:val="lowerRoman"/>
      <w:lvlText w:val="%6."/>
      <w:lvlJc w:val="right"/>
      <w:pPr>
        <w:ind w:left="4320" w:hanging="180"/>
      </w:pPr>
    </w:lvl>
    <w:lvl w:ilvl="6" w:tplc="8E8C08E0" w:tentative="1">
      <w:start w:val="1"/>
      <w:numFmt w:val="decimal"/>
      <w:lvlText w:val="%7."/>
      <w:lvlJc w:val="left"/>
      <w:pPr>
        <w:ind w:left="5040" w:hanging="360"/>
      </w:pPr>
    </w:lvl>
    <w:lvl w:ilvl="7" w:tplc="E236B45A" w:tentative="1">
      <w:start w:val="1"/>
      <w:numFmt w:val="lowerLetter"/>
      <w:lvlText w:val="%8."/>
      <w:lvlJc w:val="left"/>
      <w:pPr>
        <w:ind w:left="5760" w:hanging="360"/>
      </w:pPr>
    </w:lvl>
    <w:lvl w:ilvl="8" w:tplc="9566E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8544E5C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55DC63A4" w:tentative="1">
      <w:start w:val="1"/>
      <w:numFmt w:val="lowerLetter"/>
      <w:lvlText w:val="%2."/>
      <w:lvlJc w:val="left"/>
      <w:pPr>
        <w:ind w:left="1440" w:hanging="360"/>
      </w:pPr>
    </w:lvl>
    <w:lvl w:ilvl="2" w:tplc="074AECA0" w:tentative="1">
      <w:start w:val="1"/>
      <w:numFmt w:val="lowerRoman"/>
      <w:lvlText w:val="%3."/>
      <w:lvlJc w:val="right"/>
      <w:pPr>
        <w:ind w:left="2160" w:hanging="180"/>
      </w:pPr>
    </w:lvl>
    <w:lvl w:ilvl="3" w:tplc="70C6CF84" w:tentative="1">
      <w:start w:val="1"/>
      <w:numFmt w:val="decimal"/>
      <w:lvlText w:val="%4."/>
      <w:lvlJc w:val="left"/>
      <w:pPr>
        <w:ind w:left="2880" w:hanging="360"/>
      </w:pPr>
    </w:lvl>
    <w:lvl w:ilvl="4" w:tplc="73A852E6" w:tentative="1">
      <w:start w:val="1"/>
      <w:numFmt w:val="lowerLetter"/>
      <w:lvlText w:val="%5."/>
      <w:lvlJc w:val="left"/>
      <w:pPr>
        <w:ind w:left="3600" w:hanging="360"/>
      </w:pPr>
    </w:lvl>
    <w:lvl w:ilvl="5" w:tplc="D488EA84" w:tentative="1">
      <w:start w:val="1"/>
      <w:numFmt w:val="lowerRoman"/>
      <w:lvlText w:val="%6."/>
      <w:lvlJc w:val="right"/>
      <w:pPr>
        <w:ind w:left="4320" w:hanging="180"/>
      </w:pPr>
    </w:lvl>
    <w:lvl w:ilvl="6" w:tplc="791E1550" w:tentative="1">
      <w:start w:val="1"/>
      <w:numFmt w:val="decimal"/>
      <w:lvlText w:val="%7."/>
      <w:lvlJc w:val="left"/>
      <w:pPr>
        <w:ind w:left="5040" w:hanging="360"/>
      </w:pPr>
    </w:lvl>
    <w:lvl w:ilvl="7" w:tplc="EB3E6B66" w:tentative="1">
      <w:start w:val="1"/>
      <w:numFmt w:val="lowerLetter"/>
      <w:lvlText w:val="%8."/>
      <w:lvlJc w:val="left"/>
      <w:pPr>
        <w:ind w:left="5760" w:hanging="360"/>
      </w:pPr>
    </w:lvl>
    <w:lvl w:ilvl="8" w:tplc="84C60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DE1215FA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78889812" w:tentative="1">
      <w:start w:val="1"/>
      <w:numFmt w:val="lowerLetter"/>
      <w:lvlText w:val="%2."/>
      <w:lvlJc w:val="left"/>
      <w:pPr>
        <w:ind w:left="1440" w:hanging="360"/>
      </w:pPr>
    </w:lvl>
    <w:lvl w:ilvl="2" w:tplc="54FA4AF2" w:tentative="1">
      <w:start w:val="1"/>
      <w:numFmt w:val="lowerRoman"/>
      <w:lvlText w:val="%3."/>
      <w:lvlJc w:val="right"/>
      <w:pPr>
        <w:ind w:left="2160" w:hanging="180"/>
      </w:pPr>
    </w:lvl>
    <w:lvl w:ilvl="3" w:tplc="75B2B9AA" w:tentative="1">
      <w:start w:val="1"/>
      <w:numFmt w:val="decimal"/>
      <w:lvlText w:val="%4."/>
      <w:lvlJc w:val="left"/>
      <w:pPr>
        <w:ind w:left="2880" w:hanging="360"/>
      </w:pPr>
    </w:lvl>
    <w:lvl w:ilvl="4" w:tplc="24D45A52" w:tentative="1">
      <w:start w:val="1"/>
      <w:numFmt w:val="lowerLetter"/>
      <w:lvlText w:val="%5."/>
      <w:lvlJc w:val="left"/>
      <w:pPr>
        <w:ind w:left="3600" w:hanging="360"/>
      </w:pPr>
    </w:lvl>
    <w:lvl w:ilvl="5" w:tplc="693C972E" w:tentative="1">
      <w:start w:val="1"/>
      <w:numFmt w:val="lowerRoman"/>
      <w:lvlText w:val="%6."/>
      <w:lvlJc w:val="right"/>
      <w:pPr>
        <w:ind w:left="4320" w:hanging="180"/>
      </w:pPr>
    </w:lvl>
    <w:lvl w:ilvl="6" w:tplc="568C8FB8" w:tentative="1">
      <w:start w:val="1"/>
      <w:numFmt w:val="decimal"/>
      <w:lvlText w:val="%7."/>
      <w:lvlJc w:val="left"/>
      <w:pPr>
        <w:ind w:left="5040" w:hanging="360"/>
      </w:pPr>
    </w:lvl>
    <w:lvl w:ilvl="7" w:tplc="23A844D2" w:tentative="1">
      <w:start w:val="1"/>
      <w:numFmt w:val="lowerLetter"/>
      <w:lvlText w:val="%8."/>
      <w:lvlJc w:val="left"/>
      <w:pPr>
        <w:ind w:left="5760" w:hanging="360"/>
      </w:pPr>
    </w:lvl>
    <w:lvl w:ilvl="8" w:tplc="8DB6FC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F901ED6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5470C7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5215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8CB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C63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9AFF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C7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E867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E63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28D258D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D924D9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BEE2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268B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18A0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2C5E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48EA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5A3B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F46D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B90A46CC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7DD277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72CE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408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78D3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DA89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02C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6A88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30A2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989ADC3C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656C6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0CE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305C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96DB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8690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3EF3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BE55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8075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B78E51DC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DEEEEC2E" w:tentative="1">
      <w:start w:val="1"/>
      <w:numFmt w:val="lowerLetter"/>
      <w:lvlText w:val="%2."/>
      <w:lvlJc w:val="left"/>
      <w:pPr>
        <w:ind w:left="1440" w:hanging="360"/>
      </w:pPr>
    </w:lvl>
    <w:lvl w:ilvl="2" w:tplc="3E6C25BE" w:tentative="1">
      <w:start w:val="1"/>
      <w:numFmt w:val="lowerRoman"/>
      <w:lvlText w:val="%3."/>
      <w:lvlJc w:val="right"/>
      <w:pPr>
        <w:ind w:left="2160" w:hanging="180"/>
      </w:pPr>
    </w:lvl>
    <w:lvl w:ilvl="3" w:tplc="2B9667AE" w:tentative="1">
      <w:start w:val="1"/>
      <w:numFmt w:val="decimal"/>
      <w:lvlText w:val="%4."/>
      <w:lvlJc w:val="left"/>
      <w:pPr>
        <w:ind w:left="2880" w:hanging="360"/>
      </w:pPr>
    </w:lvl>
    <w:lvl w:ilvl="4" w:tplc="0D5E3480" w:tentative="1">
      <w:start w:val="1"/>
      <w:numFmt w:val="lowerLetter"/>
      <w:lvlText w:val="%5."/>
      <w:lvlJc w:val="left"/>
      <w:pPr>
        <w:ind w:left="3600" w:hanging="360"/>
      </w:pPr>
    </w:lvl>
    <w:lvl w:ilvl="5" w:tplc="864CB382" w:tentative="1">
      <w:start w:val="1"/>
      <w:numFmt w:val="lowerRoman"/>
      <w:lvlText w:val="%6."/>
      <w:lvlJc w:val="right"/>
      <w:pPr>
        <w:ind w:left="4320" w:hanging="180"/>
      </w:pPr>
    </w:lvl>
    <w:lvl w:ilvl="6" w:tplc="3536A370" w:tentative="1">
      <w:start w:val="1"/>
      <w:numFmt w:val="decimal"/>
      <w:lvlText w:val="%7."/>
      <w:lvlJc w:val="left"/>
      <w:pPr>
        <w:ind w:left="5040" w:hanging="360"/>
      </w:pPr>
    </w:lvl>
    <w:lvl w:ilvl="7" w:tplc="A7D402C8" w:tentative="1">
      <w:start w:val="1"/>
      <w:numFmt w:val="lowerLetter"/>
      <w:lvlText w:val="%8."/>
      <w:lvlJc w:val="left"/>
      <w:pPr>
        <w:ind w:left="5760" w:hanging="360"/>
      </w:pPr>
    </w:lvl>
    <w:lvl w:ilvl="8" w:tplc="FFBEB7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65E8E88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22CA18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5E3D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166E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4EBE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2C1B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F6DC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065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42A5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571406">
    <w:abstractNumId w:val="8"/>
  </w:num>
  <w:num w:numId="2" w16cid:durableId="233467436">
    <w:abstractNumId w:val="24"/>
  </w:num>
  <w:num w:numId="3" w16cid:durableId="1987738174">
    <w:abstractNumId w:val="3"/>
  </w:num>
  <w:num w:numId="4" w16cid:durableId="293217160">
    <w:abstractNumId w:val="14"/>
  </w:num>
  <w:num w:numId="5" w16cid:durableId="357241301">
    <w:abstractNumId w:val="26"/>
  </w:num>
  <w:num w:numId="6" w16cid:durableId="171385934">
    <w:abstractNumId w:val="21"/>
  </w:num>
  <w:num w:numId="7" w16cid:durableId="2142528752">
    <w:abstractNumId w:val="19"/>
  </w:num>
  <w:num w:numId="8" w16cid:durableId="1615942634">
    <w:abstractNumId w:val="31"/>
  </w:num>
  <w:num w:numId="9" w16cid:durableId="865603421">
    <w:abstractNumId w:val="20"/>
  </w:num>
  <w:num w:numId="10" w16cid:durableId="2008246671">
    <w:abstractNumId w:val="11"/>
  </w:num>
  <w:num w:numId="11" w16cid:durableId="1623147397">
    <w:abstractNumId w:val="10"/>
  </w:num>
  <w:num w:numId="12" w16cid:durableId="1035352866">
    <w:abstractNumId w:val="12"/>
  </w:num>
  <w:num w:numId="13" w16cid:durableId="773016485">
    <w:abstractNumId w:val="18"/>
  </w:num>
  <w:num w:numId="14" w16cid:durableId="134227038">
    <w:abstractNumId w:val="25"/>
  </w:num>
  <w:num w:numId="15" w16cid:durableId="374088509">
    <w:abstractNumId w:val="28"/>
  </w:num>
  <w:num w:numId="16" w16cid:durableId="767777036">
    <w:abstractNumId w:val="29"/>
  </w:num>
  <w:num w:numId="17" w16cid:durableId="951400192">
    <w:abstractNumId w:val="23"/>
  </w:num>
  <w:num w:numId="18" w16cid:durableId="1791588020">
    <w:abstractNumId w:val="13"/>
  </w:num>
  <w:num w:numId="19" w16cid:durableId="1998454901">
    <w:abstractNumId w:val="27"/>
  </w:num>
  <w:num w:numId="20" w16cid:durableId="1290548298">
    <w:abstractNumId w:val="30"/>
  </w:num>
  <w:num w:numId="21" w16cid:durableId="44261381">
    <w:abstractNumId w:val="22"/>
  </w:num>
  <w:num w:numId="22" w16cid:durableId="521093843">
    <w:abstractNumId w:val="32"/>
  </w:num>
  <w:num w:numId="23" w16cid:durableId="1985423938">
    <w:abstractNumId w:val="16"/>
  </w:num>
  <w:num w:numId="24" w16cid:durableId="274479746">
    <w:abstractNumId w:val="15"/>
  </w:num>
  <w:num w:numId="25" w16cid:durableId="1106122878">
    <w:abstractNumId w:val="17"/>
  </w:num>
  <w:num w:numId="26" w16cid:durableId="1337264256">
    <w:abstractNumId w:val="9"/>
  </w:num>
  <w:num w:numId="27" w16cid:durableId="550848099">
    <w:abstractNumId w:val="7"/>
  </w:num>
  <w:num w:numId="28" w16cid:durableId="511262056">
    <w:abstractNumId w:val="6"/>
  </w:num>
  <w:num w:numId="29" w16cid:durableId="1201431041">
    <w:abstractNumId w:val="5"/>
  </w:num>
  <w:num w:numId="30" w16cid:durableId="572549517">
    <w:abstractNumId w:val="4"/>
  </w:num>
  <w:num w:numId="31" w16cid:durableId="1304239070">
    <w:abstractNumId w:val="2"/>
  </w:num>
  <w:num w:numId="32" w16cid:durableId="1224412349">
    <w:abstractNumId w:val="1"/>
  </w:num>
  <w:num w:numId="33" w16cid:durableId="1057584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ClientMatter" w:val="False"/>
    <w:docVar w:name="DocIDType" w:val="LastPageTextBox"/>
    <w:docVar w:name="LegacyDocIDRemoved" w:val="True"/>
  </w:docVars>
  <w:rsids>
    <w:rsidRoot w:val="00D03740"/>
    <w:rsid w:val="000266A8"/>
    <w:rsid w:val="00027FC3"/>
    <w:rsid w:val="00040EAC"/>
    <w:rsid w:val="000421B5"/>
    <w:rsid w:val="00055EE8"/>
    <w:rsid w:val="00075F1E"/>
    <w:rsid w:val="000A08FD"/>
    <w:rsid w:val="000A4BA4"/>
    <w:rsid w:val="000E0371"/>
    <w:rsid w:val="000F6911"/>
    <w:rsid w:val="001156AF"/>
    <w:rsid w:val="00167C8E"/>
    <w:rsid w:val="00177437"/>
    <w:rsid w:val="00194594"/>
    <w:rsid w:val="001963BC"/>
    <w:rsid w:val="001A4EF4"/>
    <w:rsid w:val="001A7CC4"/>
    <w:rsid w:val="001B01C1"/>
    <w:rsid w:val="001D1B70"/>
    <w:rsid w:val="001D4995"/>
    <w:rsid w:val="001F039C"/>
    <w:rsid w:val="001F3C5E"/>
    <w:rsid w:val="00202E7B"/>
    <w:rsid w:val="002348A5"/>
    <w:rsid w:val="002410DC"/>
    <w:rsid w:val="00241CF8"/>
    <w:rsid w:val="00243FF8"/>
    <w:rsid w:val="00246D22"/>
    <w:rsid w:val="002630F7"/>
    <w:rsid w:val="00292357"/>
    <w:rsid w:val="002A0D81"/>
    <w:rsid w:val="002A4907"/>
    <w:rsid w:val="002E03B0"/>
    <w:rsid w:val="002F456E"/>
    <w:rsid w:val="003319A7"/>
    <w:rsid w:val="00340740"/>
    <w:rsid w:val="003473F4"/>
    <w:rsid w:val="00353012"/>
    <w:rsid w:val="003748C1"/>
    <w:rsid w:val="003769B0"/>
    <w:rsid w:val="0038686B"/>
    <w:rsid w:val="003A4FB0"/>
    <w:rsid w:val="003B01BC"/>
    <w:rsid w:val="003C27A1"/>
    <w:rsid w:val="003C2981"/>
    <w:rsid w:val="003D5219"/>
    <w:rsid w:val="003E6607"/>
    <w:rsid w:val="004438EB"/>
    <w:rsid w:val="00445F07"/>
    <w:rsid w:val="004B00D4"/>
    <w:rsid w:val="004B399F"/>
    <w:rsid w:val="004C63D8"/>
    <w:rsid w:val="004F21FC"/>
    <w:rsid w:val="004F3D87"/>
    <w:rsid w:val="00504008"/>
    <w:rsid w:val="0050412A"/>
    <w:rsid w:val="005237C4"/>
    <w:rsid w:val="00537267"/>
    <w:rsid w:val="005532D0"/>
    <w:rsid w:val="00553D60"/>
    <w:rsid w:val="00555AB9"/>
    <w:rsid w:val="005700C4"/>
    <w:rsid w:val="00577CAA"/>
    <w:rsid w:val="00577E21"/>
    <w:rsid w:val="00580C77"/>
    <w:rsid w:val="00584E08"/>
    <w:rsid w:val="00592A73"/>
    <w:rsid w:val="005C08E9"/>
    <w:rsid w:val="005E3B3F"/>
    <w:rsid w:val="005F4A79"/>
    <w:rsid w:val="00614279"/>
    <w:rsid w:val="00643D97"/>
    <w:rsid w:val="00660B7D"/>
    <w:rsid w:val="00685808"/>
    <w:rsid w:val="00686FED"/>
    <w:rsid w:val="006971AB"/>
    <w:rsid w:val="006A735C"/>
    <w:rsid w:val="006B15D7"/>
    <w:rsid w:val="006B1D63"/>
    <w:rsid w:val="006B3F51"/>
    <w:rsid w:val="006B7170"/>
    <w:rsid w:val="006B7488"/>
    <w:rsid w:val="006B7FC6"/>
    <w:rsid w:val="006D2C1C"/>
    <w:rsid w:val="006E4ED6"/>
    <w:rsid w:val="006E5584"/>
    <w:rsid w:val="006E683F"/>
    <w:rsid w:val="006F336C"/>
    <w:rsid w:val="006F6277"/>
    <w:rsid w:val="006F6D1E"/>
    <w:rsid w:val="00714FD3"/>
    <w:rsid w:val="00721861"/>
    <w:rsid w:val="007357BF"/>
    <w:rsid w:val="007655E6"/>
    <w:rsid w:val="00766B4B"/>
    <w:rsid w:val="007A57D6"/>
    <w:rsid w:val="007B62C9"/>
    <w:rsid w:val="007E20AA"/>
    <w:rsid w:val="007E4737"/>
    <w:rsid w:val="00806CCD"/>
    <w:rsid w:val="00817112"/>
    <w:rsid w:val="00821B81"/>
    <w:rsid w:val="0083398A"/>
    <w:rsid w:val="00851AA1"/>
    <w:rsid w:val="0086408A"/>
    <w:rsid w:val="008667F9"/>
    <w:rsid w:val="00885C9C"/>
    <w:rsid w:val="00887424"/>
    <w:rsid w:val="00891B31"/>
    <w:rsid w:val="008A3D7F"/>
    <w:rsid w:val="008B6B8E"/>
    <w:rsid w:val="008C44B6"/>
    <w:rsid w:val="008E181C"/>
    <w:rsid w:val="008F1BAE"/>
    <w:rsid w:val="008F5207"/>
    <w:rsid w:val="00905008"/>
    <w:rsid w:val="00911197"/>
    <w:rsid w:val="00911FE4"/>
    <w:rsid w:val="00932B27"/>
    <w:rsid w:val="00933C83"/>
    <w:rsid w:val="009572FC"/>
    <w:rsid w:val="00957F5A"/>
    <w:rsid w:val="00967DD8"/>
    <w:rsid w:val="00972224"/>
    <w:rsid w:val="009A2CBA"/>
    <w:rsid w:val="009B4426"/>
    <w:rsid w:val="009B472E"/>
    <w:rsid w:val="009B617F"/>
    <w:rsid w:val="009C333E"/>
    <w:rsid w:val="009C6F42"/>
    <w:rsid w:val="009E05A3"/>
    <w:rsid w:val="00A00B47"/>
    <w:rsid w:val="00A03BF6"/>
    <w:rsid w:val="00A116AF"/>
    <w:rsid w:val="00A47D5F"/>
    <w:rsid w:val="00A75138"/>
    <w:rsid w:val="00A77B8A"/>
    <w:rsid w:val="00A862A4"/>
    <w:rsid w:val="00A90CE5"/>
    <w:rsid w:val="00A92BA2"/>
    <w:rsid w:val="00A97317"/>
    <w:rsid w:val="00AB6124"/>
    <w:rsid w:val="00AD3673"/>
    <w:rsid w:val="00AD4F27"/>
    <w:rsid w:val="00AE30B4"/>
    <w:rsid w:val="00B03730"/>
    <w:rsid w:val="00B11BE8"/>
    <w:rsid w:val="00B1354A"/>
    <w:rsid w:val="00B21886"/>
    <w:rsid w:val="00B32092"/>
    <w:rsid w:val="00B35A37"/>
    <w:rsid w:val="00B3652C"/>
    <w:rsid w:val="00B450DD"/>
    <w:rsid w:val="00B51F07"/>
    <w:rsid w:val="00B55AA9"/>
    <w:rsid w:val="00B9651D"/>
    <w:rsid w:val="00BB58C6"/>
    <w:rsid w:val="00BC3ED9"/>
    <w:rsid w:val="00BD2881"/>
    <w:rsid w:val="00BE62D0"/>
    <w:rsid w:val="00C00F4C"/>
    <w:rsid w:val="00C107BC"/>
    <w:rsid w:val="00C15455"/>
    <w:rsid w:val="00C21EA3"/>
    <w:rsid w:val="00C42238"/>
    <w:rsid w:val="00C8580C"/>
    <w:rsid w:val="00C8621F"/>
    <w:rsid w:val="00C87E70"/>
    <w:rsid w:val="00C95E52"/>
    <w:rsid w:val="00CA1D5A"/>
    <w:rsid w:val="00CC70C3"/>
    <w:rsid w:val="00CC7BDA"/>
    <w:rsid w:val="00CF3C6B"/>
    <w:rsid w:val="00D03740"/>
    <w:rsid w:val="00D11BAF"/>
    <w:rsid w:val="00D255C5"/>
    <w:rsid w:val="00D361E0"/>
    <w:rsid w:val="00D438F4"/>
    <w:rsid w:val="00D45220"/>
    <w:rsid w:val="00D62FF9"/>
    <w:rsid w:val="00D63402"/>
    <w:rsid w:val="00D860F2"/>
    <w:rsid w:val="00D94F5A"/>
    <w:rsid w:val="00DC39FC"/>
    <w:rsid w:val="00DC52FB"/>
    <w:rsid w:val="00DE1C4C"/>
    <w:rsid w:val="00DE517B"/>
    <w:rsid w:val="00DF1059"/>
    <w:rsid w:val="00E03929"/>
    <w:rsid w:val="00E10B08"/>
    <w:rsid w:val="00E3534A"/>
    <w:rsid w:val="00E660EF"/>
    <w:rsid w:val="00E72446"/>
    <w:rsid w:val="00E924EC"/>
    <w:rsid w:val="00E95DE1"/>
    <w:rsid w:val="00EB65FF"/>
    <w:rsid w:val="00EC64D0"/>
    <w:rsid w:val="00EE3F53"/>
    <w:rsid w:val="00EE5DED"/>
    <w:rsid w:val="00EF0010"/>
    <w:rsid w:val="00F00662"/>
    <w:rsid w:val="00F024C8"/>
    <w:rsid w:val="00F241AC"/>
    <w:rsid w:val="00F3337C"/>
    <w:rsid w:val="00F34005"/>
    <w:rsid w:val="00F379A3"/>
    <w:rsid w:val="00F467A5"/>
    <w:rsid w:val="00F53B73"/>
    <w:rsid w:val="00F636AC"/>
    <w:rsid w:val="00F828AE"/>
    <w:rsid w:val="00FA0B5F"/>
    <w:rsid w:val="00FA7A4A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BF993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1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  <w:docPart>
      <w:docPartPr>
        <w:name w:val="CC93A5525E8247CDBB4143BE66B0B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0CD7D-C533-4AF9-BC54-48388E74F46D}"/>
      </w:docPartPr>
      <w:docPartBody>
        <w:p w:rsidR="00D62FF9" w:rsidRDefault="00D62FF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1136A9"/>
    <w:rsid w:val="00294B95"/>
    <w:rsid w:val="00343AD9"/>
    <w:rsid w:val="005D7DD0"/>
    <w:rsid w:val="00801655"/>
    <w:rsid w:val="00A33137"/>
    <w:rsid w:val="00B718E1"/>
    <w:rsid w:val="00D62FF9"/>
    <w:rsid w:val="00D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BF4E7-E3D7-486E-8399-053BD928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1389</Characters>
  <Application>Microsoft Office Word</Application>
  <DocSecurity>0</DocSecurity>
  <Lines>57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2024-05-13T20:20:00Z</dcterms:created>
  <dcterms:modified xsi:type="dcterms:W3CDTF">2024-08-14T19:19:00Z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507402548</vt:lpwstr>
  </property>
  <property fmtid="{D5CDD505-2E9C-101B-9397-08002B2CF9AE}" pid="3" name="DocumentVersion">
    <vt:lpwstr>1</vt:lpwstr>
  </property>
  <property fmtid="{D5CDD505-2E9C-101B-9397-08002B2CF9AE}" pid="4" name="ClientNumber">
    <vt:lpwstr>137785</vt:lpwstr>
  </property>
  <property fmtid="{D5CDD505-2E9C-101B-9397-08002B2CF9AE}" pid="5" name="MatterNumber">
    <vt:lpwstr>00001</vt:lpwstr>
  </property>
  <property fmtid="{D5CDD505-2E9C-101B-9397-08002B2CF9AE}" pid="6" name="ClientName">
    <vt:lpwstr>Southern Company Gas</vt:lpwstr>
  </property>
  <property fmtid="{D5CDD505-2E9C-101B-9397-08002B2CF9AE}" pid="7" name="MatterName">
    <vt:lpwstr>Georgia Public Service Commission representation Utility Regulatory Matters</vt:lpwstr>
  </property>
  <property fmtid="{D5CDD505-2E9C-101B-9397-08002B2CF9AE}" pid="8" name="DatabaseName">
    <vt:lpwstr>ACTIVE</vt:lpwstr>
  </property>
  <property fmtid="{D5CDD505-2E9C-101B-9397-08002B2CF9AE}" pid="9" name="TypistName">
    <vt:lpwstr>CMSTEELE</vt:lpwstr>
  </property>
  <property fmtid="{D5CDD505-2E9C-101B-9397-08002B2CF9AE}" pid="10" name="AuthorName">
    <vt:lpwstr>CMSTEELE</vt:lpwstr>
  </property>
  <property fmtid="{D5CDD505-2E9C-101B-9397-08002B2CF9AE}" pid="11" name="InUseBy">
    <vt:lpwstr>NAMARTELL</vt:lpwstr>
  </property>
  <property fmtid="{D5CDD505-2E9C-101B-9397-08002B2CF9AE}" pid="12" name="EditDate">
    <vt:lpwstr>8/14/2024 5:31:49 PM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</Properties>
</file>